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08" w:rsidRDefault="001D6108" w:rsidP="001D6108">
      <w:r>
        <w:t>Закон Владимирской области от 29 мая 2020 года №</w:t>
      </w:r>
    </w:p>
    <w:p w:rsidR="001D6108" w:rsidRDefault="001D6108" w:rsidP="001D6108">
      <w:r>
        <w:t>35-ОЗ "Об обеспечении тишины и покоя граждан на</w:t>
      </w:r>
    </w:p>
    <w:p w:rsidR="001D6108" w:rsidRDefault="001D6108" w:rsidP="001D6108">
      <w:r>
        <w:t>территории Владимирской области"</w:t>
      </w:r>
    </w:p>
    <w:p w:rsidR="001D6108" w:rsidRDefault="001D6108" w:rsidP="001D6108">
      <w:r>
        <w:t>Принят Законодательным Собранием области 28 мая 2020 года</w:t>
      </w:r>
    </w:p>
    <w:p w:rsidR="001D6108" w:rsidRDefault="001D6108" w:rsidP="001D6108">
      <w:r>
        <w:t>Статья 1. Предмет правового регулирования настоящего Закона</w:t>
      </w:r>
    </w:p>
    <w:p w:rsidR="001D6108" w:rsidRDefault="001D6108" w:rsidP="001D6108">
      <w:r>
        <w:t>1. Настоящий Закон регулирует правоотношения, связанные с обеспечением</w:t>
      </w:r>
    </w:p>
    <w:p w:rsidR="001D6108" w:rsidRDefault="001D6108" w:rsidP="001D6108">
      <w:r>
        <w:t>тишины и покоя граждан на территории Владимирской области (далее - тишина</w:t>
      </w:r>
    </w:p>
    <w:p w:rsidR="001D6108" w:rsidRDefault="001D6108" w:rsidP="001D6108">
      <w:r>
        <w:t>и покой граждан).</w:t>
      </w:r>
    </w:p>
    <w:p w:rsidR="001D6108" w:rsidRDefault="001D6108" w:rsidP="001D6108">
      <w:r>
        <w:t>2. Положения настоящего Закона не распространяются на:</w:t>
      </w:r>
    </w:p>
    <w:p w:rsidR="001D6108" w:rsidRDefault="001D6108" w:rsidP="001D6108">
      <w:r>
        <w:t>1) действия, направленные на предотвращение противоправных деяний,</w:t>
      </w:r>
    </w:p>
    <w:p w:rsidR="001D6108" w:rsidRDefault="001D6108" w:rsidP="001D6108">
      <w:r>
        <w:t>предотвращение и ликвидацию последствий аварий, стихийных бедствий, иных</w:t>
      </w:r>
    </w:p>
    <w:p w:rsidR="001D6108" w:rsidRDefault="001D6108" w:rsidP="001D6108">
      <w:r>
        <w:t>чрезвычайных ситуаций, тушение пожаров, проведение неотложных работ,</w:t>
      </w:r>
    </w:p>
    <w:p w:rsidR="001D6108" w:rsidRDefault="001D6108" w:rsidP="001D6108">
      <w:r>
        <w:t>связанных с обеспечением безопасности граждан или функционированием</w:t>
      </w:r>
    </w:p>
    <w:p w:rsidR="001D6108" w:rsidRDefault="001D6108" w:rsidP="001D6108">
      <w:r>
        <w:t>объектов жизнеобеспечения населения;</w:t>
      </w:r>
    </w:p>
    <w:p w:rsidR="001D6108" w:rsidRDefault="001D6108" w:rsidP="001D6108">
      <w:r>
        <w:t>2) действия, связанные с проведением спортивных, культурных и иных</w:t>
      </w:r>
    </w:p>
    <w:p w:rsidR="001D6108" w:rsidRDefault="001D6108" w:rsidP="001D6108">
      <w:r>
        <w:t>массовых публичных мероприятий, организованных и проводимых в порядке,</w:t>
      </w:r>
    </w:p>
    <w:p w:rsidR="001D6108" w:rsidRDefault="001D6108" w:rsidP="001D6108">
      <w:r>
        <w:t>установленном органами государственной власти Владимирской области и</w:t>
      </w:r>
    </w:p>
    <w:p w:rsidR="001D6108" w:rsidRDefault="001D6108" w:rsidP="001D6108">
      <w:r>
        <w:t>органами местного самоуправления муниципальных образований Владимирской</w:t>
      </w:r>
    </w:p>
    <w:p w:rsidR="001D6108" w:rsidRDefault="001D6108" w:rsidP="001D6108">
      <w:r>
        <w:t>области;</w:t>
      </w:r>
    </w:p>
    <w:p w:rsidR="001D6108" w:rsidRDefault="001D6108" w:rsidP="001D6108">
      <w:r>
        <w:t>3) использование в предусмотренном законодательством Российской</w:t>
      </w:r>
    </w:p>
    <w:p w:rsidR="001D6108" w:rsidRDefault="001D6108" w:rsidP="001D6108">
      <w:r>
        <w:t>Федерации порядке устройств для подачи специальных звуковых сигналов,</w:t>
      </w:r>
    </w:p>
    <w:p w:rsidR="001D6108" w:rsidRDefault="001D6108" w:rsidP="001D6108">
      <w:r>
        <w:t>установленных на (в) транспортных средствах;</w:t>
      </w:r>
    </w:p>
    <w:p w:rsidR="001D6108" w:rsidRDefault="001D6108" w:rsidP="001D6108">
      <w:r>
        <w:t>4) празднование Нового года в период с 22 часов 00 минут 31 декабря до 9</w:t>
      </w:r>
    </w:p>
    <w:p w:rsidR="001D6108" w:rsidRDefault="001D6108" w:rsidP="001D6108">
      <w:r>
        <w:t>часов 00 минут 1 января;</w:t>
      </w:r>
    </w:p>
    <w:p w:rsidR="001D6108" w:rsidRDefault="001D6108" w:rsidP="001D6108">
      <w:r>
        <w:t>5) использование пиротехнических средств и изделий в установленные в</w:t>
      </w:r>
    </w:p>
    <w:p w:rsidR="001D6108" w:rsidRDefault="001D6108" w:rsidP="001D6108">
      <w:r>
        <w:t>соответствии с законодательством Российской Федерации нерабочие</w:t>
      </w:r>
    </w:p>
    <w:p w:rsidR="001D6108" w:rsidRDefault="001D6108" w:rsidP="001D6108">
      <w:r>
        <w:t>праздничные дни;</w:t>
      </w:r>
    </w:p>
    <w:p w:rsidR="001D6108" w:rsidRDefault="001D6108" w:rsidP="001D6108">
      <w:r>
        <w:t>6) действия, за совершение которых Кодексом Российской Федерации об</w:t>
      </w:r>
    </w:p>
    <w:p w:rsidR="001D6108" w:rsidRDefault="001D6108" w:rsidP="001D6108">
      <w:r>
        <w:t>административных правонарушениях установлена административная</w:t>
      </w:r>
    </w:p>
    <w:p w:rsidR="001D6108" w:rsidRDefault="001D6108" w:rsidP="001D6108">
      <w:r>
        <w:t>ответственность.</w:t>
      </w:r>
    </w:p>
    <w:p w:rsidR="001D6108" w:rsidRDefault="001D6108" w:rsidP="001D6108">
      <w:r>
        <w:t>Статья 2. Понятия и термины, используемые в настоящем Законе</w:t>
      </w:r>
    </w:p>
    <w:p w:rsidR="001D6108" w:rsidRDefault="001D6108" w:rsidP="001D6108">
      <w:r>
        <w:t>1. Для целей настоящего Закона под нарушением тишины и покоя граждан</w:t>
      </w:r>
    </w:p>
    <w:p w:rsidR="001D6108" w:rsidRDefault="001D6108" w:rsidP="001D6108">
      <w:r>
        <w:lastRenderedPageBreak/>
        <w:t>понимаются действия, совершаемые как с применением различных устройств,</w:t>
      </w:r>
    </w:p>
    <w:p w:rsidR="001D6108" w:rsidRDefault="001D6108" w:rsidP="001D6108">
      <w:r>
        <w:t>механизмов, установок, приборов, аппаратов, средств, изделий и предметов,</w:t>
      </w:r>
    </w:p>
    <w:p w:rsidR="001D6108" w:rsidRDefault="001D6108" w:rsidP="001D6108">
      <w:r>
        <w:t>так и без такового, и препятствующие отдыху и досугу граждан.</w:t>
      </w:r>
    </w:p>
    <w:p w:rsidR="001D6108" w:rsidRDefault="001D6108" w:rsidP="001D6108">
      <w:r>
        <w:t>2. Иные понятия и термины, используемые в настоящем Законе, применяются в</w:t>
      </w:r>
    </w:p>
    <w:p w:rsidR="001D6108" w:rsidRDefault="001D6108" w:rsidP="001D6108">
      <w:r>
        <w:t>значениях, определенных Жилищным кодексом Российской Федерации,</w:t>
      </w:r>
    </w:p>
    <w:p w:rsidR="001D6108" w:rsidRDefault="001D6108" w:rsidP="001D6108">
      <w:r>
        <w:t>Градостроительным кодексом Российской Федерации, Федеральным законом от</w:t>
      </w:r>
    </w:p>
    <w:p w:rsidR="001D6108" w:rsidRDefault="001D6108" w:rsidP="001D6108">
      <w:r>
        <w:t>21 декабря 1994 года № 68-ФЗ "О защите населения и территорий от</w:t>
      </w:r>
    </w:p>
    <w:p w:rsidR="001D6108" w:rsidRDefault="001D6108" w:rsidP="001D6108">
      <w:r>
        <w:t>чрезвычайных ситуаций природного и техногенного характера", Федеральным</w:t>
      </w:r>
    </w:p>
    <w:p w:rsidR="001D6108" w:rsidRDefault="001D6108" w:rsidP="001D6108">
      <w:r>
        <w:t>законом от 29 декабря 2012 года № 273-Ф3 "Об образовании в Российской</w:t>
      </w:r>
    </w:p>
    <w:p w:rsidR="001D6108" w:rsidRDefault="001D6108" w:rsidP="001D6108">
      <w:r>
        <w:t>Федерации".</w:t>
      </w:r>
    </w:p>
    <w:p w:rsidR="001D6108" w:rsidRDefault="001D6108" w:rsidP="001D6108">
      <w:r>
        <w:t>Статья 3. Требования, обеспечивающие соблюдение тишины и покоя</w:t>
      </w:r>
    </w:p>
    <w:p w:rsidR="001D6108" w:rsidRDefault="001D6108" w:rsidP="001D6108">
      <w:r>
        <w:t>граждан</w:t>
      </w:r>
    </w:p>
    <w:p w:rsidR="001D6108" w:rsidRDefault="001D6108" w:rsidP="001D6108">
      <w:r>
        <w:t>1. Объектами, на которых обеспечивается тишина и покой граждан, являются:</w:t>
      </w:r>
    </w:p>
    <w:p w:rsidR="001D6108" w:rsidRDefault="001D6108" w:rsidP="001D6108">
      <w:r>
        <w:t>1) жилые помещения и помещения общего пользования в многоквартирных</w:t>
      </w:r>
    </w:p>
    <w:p w:rsidR="001D6108" w:rsidRDefault="001D6108" w:rsidP="001D6108">
      <w:r>
        <w:t>домах, в общежитиях, жилые дома;</w:t>
      </w:r>
    </w:p>
    <w:p w:rsidR="001D6108" w:rsidRDefault="001D6108" w:rsidP="001D6108">
      <w:r>
        <w:t>2) придомовые территории, включающие пешеходные пути к входам, подъезды</w:t>
      </w:r>
    </w:p>
    <w:p w:rsidR="001D6108" w:rsidRDefault="001D6108" w:rsidP="001D6108">
      <w:r>
        <w:t xml:space="preserve">к домам, </w:t>
      </w:r>
      <w:proofErr w:type="spellStart"/>
      <w:r>
        <w:t>внутридворовые</w:t>
      </w:r>
      <w:proofErr w:type="spellEnd"/>
      <w:r>
        <w:t xml:space="preserve"> проезды, детские, спортивные, игровые площадки;</w:t>
      </w:r>
    </w:p>
    <w:p w:rsidR="001D6108" w:rsidRDefault="001D6108" w:rsidP="001D6108">
      <w:r>
        <w:t>3) здания и территории образовательных, медицинских организаций,</w:t>
      </w:r>
    </w:p>
    <w:p w:rsidR="001D6108" w:rsidRDefault="001D6108" w:rsidP="001D6108">
      <w:r>
        <w:t>туристических лагерей и баз, других мест организованного отдыха, а также</w:t>
      </w:r>
    </w:p>
    <w:p w:rsidR="001D6108" w:rsidRDefault="001D6108" w:rsidP="001D6108">
      <w:r>
        <w:t xml:space="preserve">организаций, оказывающих социальные, реабилитационные, </w:t>
      </w:r>
      <w:proofErr w:type="spellStart"/>
      <w:r>
        <w:t>санаторнокурортные</w:t>
      </w:r>
      <w:proofErr w:type="spellEnd"/>
      <w:r>
        <w:t xml:space="preserve"> услуги, услуги по временному размещению и (или) обеспечению</w:t>
      </w:r>
    </w:p>
    <w:p w:rsidR="001D6108" w:rsidRDefault="001D6108" w:rsidP="001D6108">
      <w:r>
        <w:t>временного пребывания граждан.</w:t>
      </w:r>
    </w:p>
    <w:p w:rsidR="001D6108" w:rsidRDefault="001D6108" w:rsidP="001D6108">
      <w:r>
        <w:t>2. Периоды времени, в которые не допускается нарушение тишины и покоя</w:t>
      </w:r>
    </w:p>
    <w:p w:rsidR="001D6108" w:rsidRDefault="001D6108" w:rsidP="001D6108">
      <w:r>
        <w:t>граждан:</w:t>
      </w:r>
    </w:p>
    <w:p w:rsidR="001D6108" w:rsidRDefault="001D6108" w:rsidP="001D6108">
      <w:r>
        <w:t>1) с 22 часов 00 минут до 6 часов 00 минут местного времени с понедельника по</w:t>
      </w:r>
    </w:p>
    <w:p w:rsidR="001D6108" w:rsidRDefault="001D6108" w:rsidP="001D6108">
      <w:r>
        <w:t>пятницу включительно;</w:t>
      </w:r>
    </w:p>
    <w:p w:rsidR="001D6108" w:rsidRDefault="001D6108" w:rsidP="001D6108">
      <w:r>
        <w:t>2) с 22 часов 00 минут до 9 часов 00 минут в субботу, воскресенье и в</w:t>
      </w:r>
    </w:p>
    <w:p w:rsidR="001D6108" w:rsidRDefault="001D6108" w:rsidP="001D6108">
      <w:r>
        <w:t>установленные в соответствии с законодательством Российской Федерации</w:t>
      </w:r>
    </w:p>
    <w:p w:rsidR="001D6108" w:rsidRDefault="001D6108" w:rsidP="001D6108">
      <w:r>
        <w:t>нерабочие праздничные дни;</w:t>
      </w:r>
    </w:p>
    <w:p w:rsidR="001D6108" w:rsidRDefault="001D6108" w:rsidP="001D6108">
      <w:r>
        <w:t>3) с 13 часов 00 минут до 15 часов 00 минут ежедневно;</w:t>
      </w:r>
    </w:p>
    <w:p w:rsidR="001D6108" w:rsidRDefault="001D6108" w:rsidP="001D6108">
      <w:r>
        <w:t>4) время, отведенное для отдыха и сна, на территории дошкольных</w:t>
      </w:r>
    </w:p>
    <w:p w:rsidR="001D6108" w:rsidRDefault="001D6108" w:rsidP="001D6108">
      <w:r>
        <w:t>образовательных, медицинских организаций, а также организаций,</w:t>
      </w:r>
    </w:p>
    <w:p w:rsidR="001D6108" w:rsidRDefault="001D6108" w:rsidP="001D6108">
      <w:r>
        <w:t>оказывающих социальные, реабилитационные, санаторно-курортные услуги.</w:t>
      </w:r>
    </w:p>
    <w:p w:rsidR="001D6108" w:rsidRDefault="001D6108" w:rsidP="001D6108">
      <w:r>
        <w:lastRenderedPageBreak/>
        <w:t>3. На территории Владимирской области не допускается совершение действий,</w:t>
      </w:r>
    </w:p>
    <w:p w:rsidR="001D6108" w:rsidRDefault="001D6108" w:rsidP="001D6108">
      <w:r>
        <w:t>повлекших нарушение тишины и покоя граждан в (на) указанных в части 1</w:t>
      </w:r>
    </w:p>
    <w:p w:rsidR="001D6108" w:rsidRDefault="001D6108" w:rsidP="001D6108">
      <w:r>
        <w:t>настоящей статьи объектах, в определенные частью 2 настоящей статьи</w:t>
      </w:r>
    </w:p>
    <w:p w:rsidR="001D6108" w:rsidRDefault="001D6108" w:rsidP="001D6108">
      <w:r>
        <w:t>периоды времени, и выразившихся в:</w:t>
      </w:r>
    </w:p>
    <w:p w:rsidR="001D6108" w:rsidRDefault="001D6108" w:rsidP="001D6108">
      <w:r>
        <w:t>1) использовании на повышенной громкости телевизоров, радиоприемников,</w:t>
      </w:r>
    </w:p>
    <w:p w:rsidR="001D6108" w:rsidRDefault="001D6108" w:rsidP="001D6108">
      <w:r>
        <w:t xml:space="preserve">магнитофонов, других звуковоспроизводящих и </w:t>
      </w:r>
      <w:proofErr w:type="spellStart"/>
      <w:r>
        <w:t>звукоусилительных</w:t>
      </w:r>
      <w:proofErr w:type="spellEnd"/>
      <w:r>
        <w:t xml:space="preserve"> устройств, в</w:t>
      </w:r>
    </w:p>
    <w:p w:rsidR="001D6108" w:rsidRDefault="001D6108" w:rsidP="001D6108">
      <w:r>
        <w:t>том числе установленных на (в) транспортных средствах, на (в) объектах</w:t>
      </w:r>
    </w:p>
    <w:p w:rsidR="001D6108" w:rsidRDefault="001D6108" w:rsidP="001D6108">
      <w:r>
        <w:t>торговли, общественного питания, организациях досуга;</w:t>
      </w:r>
    </w:p>
    <w:p w:rsidR="001D6108" w:rsidRDefault="001D6108" w:rsidP="001D6108">
      <w:r>
        <w:t>2) громких выкриках, свисте, пении, игре на музыкальных инструментах и иных</w:t>
      </w:r>
    </w:p>
    <w:p w:rsidR="001D6108" w:rsidRDefault="001D6108" w:rsidP="001D6108">
      <w:r>
        <w:t>действиях, сопровождающихся звуками;</w:t>
      </w:r>
    </w:p>
    <w:p w:rsidR="001D6108" w:rsidRDefault="001D6108" w:rsidP="001D6108">
      <w:r>
        <w:t>3) использовании пиротехнических средств и изделий;</w:t>
      </w:r>
    </w:p>
    <w:p w:rsidR="001D6108" w:rsidRDefault="001D6108" w:rsidP="001D6108">
      <w:r>
        <w:t>4) проведении переустройства, перепланировки, ремонтных работ в жилых</w:t>
      </w:r>
    </w:p>
    <w:p w:rsidR="001D6108" w:rsidRDefault="001D6108" w:rsidP="001D6108">
      <w:r>
        <w:t>помещениях, помещениях общего пользования.</w:t>
      </w:r>
    </w:p>
    <w:p w:rsidR="001D6108" w:rsidRDefault="001D6108" w:rsidP="001D6108">
      <w:r>
        <w:t>Статья 4. Ответственность за нарушение настоящего Закона</w:t>
      </w:r>
    </w:p>
    <w:p w:rsidR="001D6108" w:rsidRDefault="001D6108" w:rsidP="001D6108">
      <w:r>
        <w:t>Нарушение настоящего Закона влечет ответственность в соответствии с</w:t>
      </w:r>
    </w:p>
    <w:p w:rsidR="001D6108" w:rsidRDefault="001D6108" w:rsidP="001D6108">
      <w:r>
        <w:t>Законом Владимирской области от 14 февраля 2003 года № 11-ОЗ "Об</w:t>
      </w:r>
    </w:p>
    <w:p w:rsidR="001D6108" w:rsidRDefault="001D6108" w:rsidP="001D6108">
      <w:r>
        <w:t>административных правонарушениях во Владимирской области".</w:t>
      </w:r>
    </w:p>
    <w:p w:rsidR="001D6108" w:rsidRDefault="001D6108" w:rsidP="001D6108">
      <w:r>
        <w:t>Статья 5. Вступление настоящего Закона в силу</w:t>
      </w:r>
    </w:p>
    <w:p w:rsidR="001D6108" w:rsidRDefault="001D6108" w:rsidP="001D6108">
      <w:r>
        <w:t>Настоящий Закон вступает в силу через десять дней после его официального</w:t>
      </w:r>
    </w:p>
    <w:p w:rsidR="001D6108" w:rsidRDefault="001D6108" w:rsidP="001D6108">
      <w:r>
        <w:t>опубликования.</w:t>
      </w:r>
    </w:p>
    <w:p w:rsidR="00BD3682" w:rsidRDefault="001D6108" w:rsidP="001D6108">
      <w:r>
        <w:t xml:space="preserve">Губернатор области </w:t>
      </w:r>
      <w:proofErr w:type="spellStart"/>
      <w:r>
        <w:t>В.В.Сипягин</w:t>
      </w:r>
      <w:bookmarkStart w:id="0" w:name="_GoBack"/>
      <w:bookmarkEnd w:id="0"/>
      <w:proofErr w:type="spellEnd"/>
    </w:p>
    <w:sectPr w:rsidR="00BD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9C"/>
    <w:rsid w:val="0014379C"/>
    <w:rsid w:val="001D6108"/>
    <w:rsid w:val="00B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48C2"/>
  <w15:chartTrackingRefBased/>
  <w15:docId w15:val="{CF9D4BB2-C8CA-47A1-A21E-CFC9DA1E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2021-08-14T17:08:00Z</dcterms:created>
  <dcterms:modified xsi:type="dcterms:W3CDTF">2021-08-14T17:09:00Z</dcterms:modified>
</cp:coreProperties>
</file>